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EF5" w:rsidRDefault="00332EF5" w:rsidP="00332EF5">
      <w:pPr>
        <w:shd w:val="clear" w:color="auto" w:fill="FDFCF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  <w:t>Уважаемые студенты 272 группы  продолжаем работать дальше  по  дисциплине «Техническая графика»  Это 3 задание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  <w:t xml:space="preserve">которое  будет размещено на сайте колледжа. </w:t>
      </w:r>
    </w:p>
    <w:p w:rsidR="00332EF5" w:rsidRDefault="00332EF5" w:rsidP="00332EF5">
      <w:pPr>
        <w:shd w:val="clear" w:color="auto" w:fill="FDFCF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  <w:t xml:space="preserve">Зовут меня Стёпушкина Елена Валентиновна. Всего у нас с Вами 36 часов, это не много. В конце Дифференцированный зачет, т е 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  <w:t>оценка</w:t>
      </w:r>
      <w:proofErr w:type="gramEnd"/>
      <w:r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  <w:t xml:space="preserve"> идет в диплом и влияет на стипендию</w:t>
      </w:r>
    </w:p>
    <w:p w:rsidR="00332EF5" w:rsidRDefault="00332EF5" w:rsidP="00332EF5">
      <w:pPr>
        <w:shd w:val="clear" w:color="auto" w:fill="FDFCFC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  <w:t xml:space="preserve"> К понедельнику 26 апреля   мы уже пройдем  16 часов предмета. Прошу выполнять задания своевременно и полностью. У кого будут выполнены все работы на оценку не ниже  3 (удовлетворительно) я имею право поставить  Вам итоговую оценку  так называемо «автоматом»</w:t>
      </w:r>
      <w:proofErr w:type="gramStart"/>
      <w:r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  <w:t xml:space="preserve"> т. е  оценку 3,4,5 на какую будут выполнены Ваши работы.  </w:t>
      </w:r>
    </w:p>
    <w:p w:rsidR="00332EF5" w:rsidRDefault="00332EF5" w:rsidP="00332EF5">
      <w:pPr>
        <w:shd w:val="clear" w:color="auto" w:fill="FDFCFC"/>
        <w:spacing w:after="0" w:line="240" w:lineRule="auto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kern w:val="36"/>
          <w:sz w:val="24"/>
          <w:szCs w:val="24"/>
        </w:rPr>
        <w:t xml:space="preserve"> Жду Ваших работ на  мою электронную почту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электронную почту zelenieglaza2014@mail.ru или в ВК Степушкина Елена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 xml:space="preserve">.. 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Мастер вашей  группы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Бойкова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Н.А. будет в курсе выполнения вами заданий. Выполнение данного задания жду до 28.04.2020.  (вечера.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)Р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аботы систематически проверяю и выставляю оценки в электронный журнал</w:t>
      </w:r>
    </w:p>
    <w:p w:rsidR="00332EF5" w:rsidRDefault="00332EF5" w:rsidP="00332EF5">
      <w:pPr>
        <w:shd w:val="clear" w:color="auto" w:fill="FDFCFC"/>
        <w:spacing w:after="0" w:line="240" w:lineRule="auto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3333A6" w:rsidRDefault="003333A6" w:rsidP="003333A6">
      <w:pPr>
        <w:spacing w:line="240" w:lineRule="auto"/>
        <w:rPr>
          <w:rFonts w:ascii="Times New Roman" w:eastAsia="Times New Roman" w:hAnsi="Times New Roman" w:cs="Times New Roman"/>
          <w:noProof/>
          <w:color w:val="22071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20710"/>
          <w:sz w:val="28"/>
          <w:szCs w:val="28"/>
        </w:rPr>
        <w:t>ЗАДАНИЕ: 1. Выполнить практическу. Работу в тетрадях.</w:t>
      </w:r>
    </w:p>
    <w:p w:rsidR="003333A6" w:rsidRDefault="003333A6" w:rsidP="003333A6">
      <w:pPr>
        <w:spacing w:line="240" w:lineRule="auto"/>
        <w:rPr>
          <w:rFonts w:ascii="Times New Roman" w:eastAsia="Times New Roman" w:hAnsi="Times New Roman" w:cs="Times New Roman"/>
          <w:noProof/>
          <w:color w:val="22071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20710"/>
          <w:sz w:val="28"/>
          <w:szCs w:val="28"/>
        </w:rPr>
        <w:t>2.Выполнить графическуюработу на чертежной бумаге А4</w:t>
      </w:r>
    </w:p>
    <w:p w:rsidR="003333A6" w:rsidRPr="003333A6" w:rsidRDefault="003333A6" w:rsidP="003333A6">
      <w:pPr>
        <w:spacing w:line="240" w:lineRule="auto"/>
        <w:rPr>
          <w:rFonts w:ascii="Times New Roman" w:eastAsia="Times New Roman" w:hAnsi="Times New Roman" w:cs="Times New Roman"/>
          <w:noProof/>
          <w:color w:val="22071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20710"/>
          <w:sz w:val="28"/>
          <w:szCs w:val="28"/>
        </w:rPr>
        <w:t>3. Изучить тему : «</w:t>
      </w:r>
      <w:r w:rsidRPr="00CB66F0">
        <w:rPr>
          <w:rFonts w:ascii="Times New Roman" w:eastAsia="TimesNewRomanPSMT" w:hAnsi="Times New Roman" w:cs="Times New Roman"/>
          <w:b/>
          <w:sz w:val="28"/>
          <w:szCs w:val="28"/>
        </w:rPr>
        <w:t>Правила нанесения размеров установлены стандартом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>»</w:t>
      </w:r>
    </w:p>
    <w:p w:rsidR="00332EF5" w:rsidRDefault="00332EF5" w:rsidP="00332EF5">
      <w:pPr>
        <w:shd w:val="clear" w:color="auto" w:fill="FDFCFC"/>
        <w:spacing w:after="0" w:line="240" w:lineRule="auto"/>
        <w:jc w:val="center"/>
        <w:outlineLvl w:val="1"/>
        <w:rPr>
          <w:rFonts w:ascii="Times New Roman" w:hAnsi="Times New Roman" w:cs="Times New Roman"/>
          <w:color w:val="000000"/>
          <w:sz w:val="24"/>
          <w:szCs w:val="24"/>
        </w:rPr>
      </w:pPr>
    </w:p>
    <w:p w:rsidR="00332EF5" w:rsidRPr="00332EF5" w:rsidRDefault="00332EF5" w:rsidP="00332EF5">
      <w:pPr>
        <w:shd w:val="clear" w:color="auto" w:fill="FD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u w:val="single"/>
        </w:rPr>
      </w:pPr>
      <w:r w:rsidRPr="00332EF5">
        <w:rPr>
          <w:rFonts w:ascii="Times New Roman" w:eastAsia="Times New Roman" w:hAnsi="Times New Roman" w:cs="Times New Roman"/>
          <w:b/>
          <w:bCs/>
          <w:iCs/>
          <w:u w:val="single"/>
        </w:rPr>
        <w:t xml:space="preserve">Практическая  работа </w:t>
      </w:r>
    </w:p>
    <w:p w:rsidR="00332EF5" w:rsidRPr="00332EF5" w:rsidRDefault="00332EF5" w:rsidP="00332EF5">
      <w:pPr>
        <w:shd w:val="clear" w:color="auto" w:fill="FD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u w:val="single"/>
        </w:rPr>
      </w:pPr>
      <w:r w:rsidRPr="00332EF5">
        <w:rPr>
          <w:rFonts w:ascii="Times New Roman" w:eastAsia="Times New Roman" w:hAnsi="Times New Roman" w:cs="Times New Roman"/>
          <w:b/>
          <w:bCs/>
          <w:iCs/>
          <w:u w:val="single"/>
        </w:rPr>
        <w:t>Тема  Линии чертежа</w:t>
      </w:r>
    </w:p>
    <w:p w:rsidR="00332EF5" w:rsidRPr="00332EF5" w:rsidRDefault="00332EF5" w:rsidP="00332EF5">
      <w:pPr>
        <w:shd w:val="clear" w:color="auto" w:fill="FD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u w:val="single"/>
        </w:rPr>
      </w:pPr>
    </w:p>
    <w:p w:rsidR="00332EF5" w:rsidRPr="00332EF5" w:rsidRDefault="00332EF5" w:rsidP="00332EF5">
      <w:pPr>
        <w:shd w:val="clear" w:color="auto" w:fill="FDFCFC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iCs/>
          <w:u w:val="single"/>
        </w:rPr>
      </w:pPr>
      <w:r w:rsidRPr="00332EF5">
        <w:rPr>
          <w:rFonts w:ascii="Times New Roman" w:eastAsia="Times New Roman" w:hAnsi="Times New Roman" w:cs="Times New Roman"/>
          <w:b/>
          <w:bCs/>
          <w:iCs/>
          <w:u w:val="single"/>
        </w:rPr>
        <w:t>Задание:</w:t>
      </w:r>
    </w:p>
    <w:p w:rsidR="00332EF5" w:rsidRPr="00332EF5" w:rsidRDefault="00332EF5" w:rsidP="00332EF5">
      <w:pPr>
        <w:shd w:val="clear" w:color="auto" w:fill="FDFCFC"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</w:rPr>
      </w:pPr>
      <w:r w:rsidRPr="00332EF5">
        <w:rPr>
          <w:rFonts w:ascii="Times New Roman" w:eastAsia="Times New Roman" w:hAnsi="Times New Roman" w:cs="Times New Roman"/>
          <w:bCs/>
          <w:iCs/>
        </w:rPr>
        <w:t>Перечертить чертеж  в  тетрадь соблюдая правила  нанесения линий</w:t>
      </w:r>
      <w:r>
        <w:rPr>
          <w:rFonts w:ascii="Times New Roman" w:eastAsia="Times New Roman" w:hAnsi="Times New Roman" w:cs="Times New Roman"/>
          <w:bCs/>
          <w:iCs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Cs/>
          <w:iCs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Cs/>
          <w:iCs/>
        </w:rPr>
        <w:t>деталь  изображенную  справа  в объеме перечерчивать не надо)</w:t>
      </w:r>
    </w:p>
    <w:p w:rsidR="00811ABE" w:rsidRDefault="00332EF5" w:rsidP="00332EF5">
      <w:pPr>
        <w:spacing w:line="240" w:lineRule="auto"/>
        <w:rPr>
          <w:rFonts w:ascii="Times New Roman" w:eastAsia="Times New Roman" w:hAnsi="Times New Roman" w:cs="Times New Roman"/>
          <w:color w:val="220710"/>
          <w:sz w:val="28"/>
          <w:szCs w:val="28"/>
        </w:rPr>
      </w:pPr>
      <w:r w:rsidRPr="00332EF5">
        <w:rPr>
          <w:rFonts w:ascii="Times New Roman" w:eastAsia="Times New Roman" w:hAnsi="Times New Roman" w:cs="Times New Roman"/>
          <w:color w:val="220710"/>
        </w:rPr>
        <w:t xml:space="preserve">Чертеж и наглядное изображение детали имеют различные линии. Одни из них изображают реально существующие поверхности - видимые и невидимые контуры. Другие линии показывают размеры предмета, плоскости симметрии и т. п.; их нельзя увидеть на детали, так как это условные линии, которые не показывают реальных очертаний предмета. Очевидно, что условные линии </w:t>
      </w:r>
      <w:r w:rsidRPr="00332EF5">
        <w:rPr>
          <w:rFonts w:ascii="Times New Roman" w:eastAsia="Times New Roman" w:hAnsi="Times New Roman" w:cs="Times New Roman"/>
          <w:color w:val="220710"/>
        </w:rPr>
        <w:lastRenderedPageBreak/>
        <w:t>должны по начертанию отличаться от линий, изображающих контуры детали.</w:t>
      </w:r>
      <w:r w:rsidRPr="00332EF5">
        <w:rPr>
          <w:rFonts w:ascii="Times New Roman" w:eastAsia="Times New Roman" w:hAnsi="Times New Roman" w:cs="Times New Roman"/>
          <w:color w:val="220710"/>
          <w:sz w:val="28"/>
          <w:szCs w:val="28"/>
        </w:rPr>
        <w:t xml:space="preserve"> </w:t>
      </w:r>
      <w:r w:rsidRPr="00332EF5">
        <w:rPr>
          <w:rFonts w:ascii="Times New Roman" w:eastAsia="Times New Roman" w:hAnsi="Times New Roman" w:cs="Times New Roman"/>
          <w:noProof/>
          <w:color w:val="220710"/>
          <w:sz w:val="28"/>
          <w:szCs w:val="28"/>
        </w:rPr>
        <w:drawing>
          <wp:inline distT="0" distB="0" distL="0" distR="0">
            <wp:extent cx="5940425" cy="4069634"/>
            <wp:effectExtent l="19050" t="0" r="3175" b="0"/>
            <wp:docPr id="2" name="cc-m-textwithimage-image-5668162917" descr="https://image.jimcdn.com/app/cms/image/transf/dimension=670x1024:format=jpg/path/s654dda41c71d4c3b/image/i9cfdef82a9155f9e/version/1406437849/ima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c-m-textwithimage-image-5668162917" descr="https://image.jimcdn.com/app/cms/image/transf/dimension=670x1024:format=jpg/path/s654dda41c71d4c3b/image/i9cfdef82a9155f9e/version/1406437849/imag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696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EF5" w:rsidRDefault="00332EF5" w:rsidP="00332EF5">
      <w:pPr>
        <w:spacing w:line="240" w:lineRule="auto"/>
        <w:rPr>
          <w:rFonts w:ascii="Times New Roman" w:eastAsia="Times New Roman" w:hAnsi="Times New Roman" w:cs="Times New Roman"/>
          <w:color w:val="220710"/>
          <w:sz w:val="28"/>
          <w:szCs w:val="28"/>
        </w:rPr>
      </w:pPr>
      <w:r>
        <w:rPr>
          <w:rFonts w:ascii="Times New Roman" w:eastAsia="Times New Roman" w:hAnsi="Times New Roman" w:cs="Times New Roman"/>
          <w:color w:val="220710"/>
          <w:sz w:val="28"/>
          <w:szCs w:val="28"/>
        </w:rPr>
        <w:t>Графическую работу 1 выполнить на чертежной бумаге формат А4</w:t>
      </w:r>
    </w:p>
    <w:p w:rsidR="003333A6" w:rsidRDefault="003333A6" w:rsidP="00332EF5">
      <w:pPr>
        <w:spacing w:line="240" w:lineRule="auto"/>
        <w:rPr>
          <w:rFonts w:ascii="Times New Roman" w:eastAsia="Times New Roman" w:hAnsi="Times New Roman" w:cs="Times New Roman"/>
          <w:noProof/>
          <w:color w:val="220710"/>
          <w:sz w:val="28"/>
          <w:szCs w:val="28"/>
        </w:rPr>
      </w:pPr>
    </w:p>
    <w:p w:rsidR="003333A6" w:rsidRDefault="003333A6" w:rsidP="003333A6">
      <w:pPr>
        <w:spacing w:line="240" w:lineRule="auto"/>
        <w:rPr>
          <w:rFonts w:ascii="Times New Roman" w:eastAsia="Times New Roman" w:hAnsi="Times New Roman" w:cs="Times New Roman"/>
          <w:noProof/>
          <w:color w:val="220710"/>
          <w:sz w:val="28"/>
          <w:szCs w:val="28"/>
        </w:rPr>
      </w:pPr>
      <w:r w:rsidRPr="003333A6">
        <w:rPr>
          <w:rFonts w:ascii="Times New Roman" w:eastAsia="Times New Roman" w:hAnsi="Times New Roman" w:cs="Times New Roman" w:hint="eastAsia"/>
          <w:noProof/>
          <w:color w:val="220710"/>
          <w:sz w:val="28"/>
          <w:szCs w:val="28"/>
        </w:rPr>
        <w:lastRenderedPageBreak/>
        <w:drawing>
          <wp:inline distT="0" distB="0" distL="0" distR="0">
            <wp:extent cx="5940425" cy="8620592"/>
            <wp:effectExtent l="19050" t="0" r="3175" b="0"/>
            <wp:docPr id="3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20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3A6" w:rsidRDefault="003333A6" w:rsidP="003333A6">
      <w:pPr>
        <w:spacing w:line="240" w:lineRule="auto"/>
        <w:rPr>
          <w:rFonts w:ascii="Times New Roman" w:eastAsia="Times New Roman" w:hAnsi="Times New Roman" w:cs="Times New Roman"/>
          <w:noProof/>
          <w:color w:val="220710"/>
          <w:sz w:val="28"/>
          <w:szCs w:val="28"/>
        </w:rPr>
      </w:pPr>
    </w:p>
    <w:p w:rsidR="003333A6" w:rsidRPr="003333A6" w:rsidRDefault="003333A6" w:rsidP="003333A6">
      <w:pPr>
        <w:spacing w:line="240" w:lineRule="auto"/>
        <w:rPr>
          <w:rFonts w:ascii="Times New Roman" w:eastAsia="Times New Roman" w:hAnsi="Times New Roman" w:cs="Times New Roman"/>
          <w:noProof/>
          <w:color w:val="22071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220710"/>
          <w:sz w:val="28"/>
          <w:szCs w:val="28"/>
        </w:rPr>
        <w:lastRenderedPageBreak/>
        <w:t>Изучить тему : «</w:t>
      </w:r>
      <w:r w:rsidRPr="00CB66F0">
        <w:rPr>
          <w:rFonts w:ascii="Times New Roman" w:eastAsia="TimesNewRomanPSMT" w:hAnsi="Times New Roman" w:cs="Times New Roman"/>
          <w:b/>
          <w:sz w:val="28"/>
          <w:szCs w:val="28"/>
        </w:rPr>
        <w:t>Правила нанесения размеров установлены стандартом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>»</w:t>
      </w:r>
    </w:p>
    <w:p w:rsidR="003333A6" w:rsidRPr="00CB66F0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i/>
          <w:sz w:val="28"/>
          <w:szCs w:val="28"/>
        </w:rPr>
      </w:pPr>
      <w:r w:rsidRPr="00400F0E">
        <w:rPr>
          <w:rFonts w:ascii="Times New Roman" w:eastAsia="TimesNewRomanPSMT" w:hAnsi="Times New Roman" w:cs="Times New Roman"/>
          <w:b/>
          <w:sz w:val="28"/>
          <w:szCs w:val="28"/>
        </w:rPr>
        <w:t>Цель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: Изучение </w:t>
      </w:r>
      <w:r w:rsidRPr="00400F0E">
        <w:rPr>
          <w:rFonts w:ascii="Times New Roman" w:eastAsia="TimesNewRomanPSMT" w:hAnsi="Times New Roman" w:cs="Times New Roman"/>
          <w:sz w:val="28"/>
          <w:szCs w:val="28"/>
        </w:rPr>
        <w:t>правил нанесения размеров установлены стандартом.</w:t>
      </w:r>
    </w:p>
    <w:p w:rsidR="003333A6" w:rsidRPr="00400F0E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  <w:u w:val="single"/>
        </w:rPr>
      </w:pPr>
      <w:r w:rsidRPr="00400F0E">
        <w:rPr>
          <w:rFonts w:ascii="Times New Roman" w:eastAsia="TimesNewRomanPSMT" w:hAnsi="Times New Roman" w:cs="Times New Roman"/>
          <w:b/>
          <w:sz w:val="28"/>
          <w:szCs w:val="28"/>
          <w:u w:val="single"/>
        </w:rPr>
        <w:t>Правила нанесения размеров</w:t>
      </w:r>
    </w:p>
    <w:p w:rsidR="003333A6" w:rsidRPr="00230B64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1. Размеры на чертежах указывают размерными числами и</w:t>
      </w:r>
    </w:p>
    <w:p w:rsid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размерными линиями. </w:t>
      </w:r>
    </w:p>
    <w:p w:rsidR="003333A6" w:rsidRPr="00CB66F0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b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Для этого сначала </w:t>
      </w:r>
      <w:r w:rsidRPr="00CB66F0">
        <w:rPr>
          <w:rFonts w:ascii="Times New Roman" w:eastAsia="TimesNewRomanPSMT" w:hAnsi="Times New Roman" w:cs="Times New Roman"/>
          <w:b/>
          <w:sz w:val="28"/>
          <w:szCs w:val="28"/>
        </w:rPr>
        <w:t>проводят выносные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Pr="00CB66F0">
        <w:rPr>
          <w:rFonts w:ascii="Times New Roman" w:eastAsia="TimesNewRomanPSMT" w:hAnsi="Times New Roman" w:cs="Times New Roman"/>
          <w:b/>
          <w:sz w:val="28"/>
          <w:szCs w:val="28"/>
        </w:rPr>
        <w:t>линии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 перпендикулярно отрезку, размер которого указываю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(рис. 29, </w:t>
      </w:r>
      <w:r w:rsidRPr="00230B64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а). 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>Затем на расстоянии 10 мм от контура детали проводят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параллельную </w:t>
      </w:r>
      <w:r w:rsidRPr="00400F0E">
        <w:rPr>
          <w:rFonts w:ascii="Times New Roman" w:eastAsia="TimesNewRomanPSMT" w:hAnsi="Times New Roman" w:cs="Times New Roman"/>
          <w:b/>
          <w:sz w:val="28"/>
          <w:szCs w:val="28"/>
        </w:rPr>
        <w:t>ему размерную линию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>. Размерная линия ограничивается</w:t>
      </w:r>
      <w:r>
        <w:rPr>
          <w:rFonts w:ascii="Times New Roman" w:eastAsia="TimesNewRomanPSMT" w:hAnsi="Times New Roman" w:cs="Times New Roman"/>
          <w:b/>
          <w:sz w:val="28"/>
          <w:szCs w:val="28"/>
        </w:rPr>
        <w:t xml:space="preserve"> 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>с двух сторон стрелками. Какой должна быть</w:t>
      </w:r>
    </w:p>
    <w:p w:rsidR="003333A6" w:rsidRPr="00CB66F0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стрелка, показано на рисунке 29, </w:t>
      </w:r>
      <w:r w:rsidRPr="00230B64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б</w:t>
      </w:r>
      <w:proofErr w:type="gramStart"/>
      <w:r w:rsidRPr="00230B64">
        <w:rPr>
          <w:rFonts w:ascii="Times New Roman" w:eastAsia="TimesNewRomanPS-ItalicMT" w:hAnsi="Times New Roman" w:cs="Times New Roman"/>
          <w:i/>
          <w:iCs/>
          <w:sz w:val="28"/>
          <w:szCs w:val="28"/>
        </w:rPr>
        <w:t>.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>В</w:t>
      </w:r>
      <w:proofErr w:type="gramEnd"/>
      <w:r w:rsidRPr="00230B64">
        <w:rPr>
          <w:rFonts w:ascii="Times New Roman" w:eastAsia="TimesNewRomanPSMT" w:hAnsi="Times New Roman" w:cs="Times New Roman"/>
          <w:sz w:val="28"/>
          <w:szCs w:val="28"/>
        </w:rPr>
        <w:t>ыносные линии выходят за</w:t>
      </w:r>
    </w:p>
    <w:p w:rsid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концы стрелок размерной линии на 1...5 мм. </w:t>
      </w:r>
    </w:p>
    <w:p w:rsid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Выносные и размерные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линии проводят сплошной тонкой линией. </w:t>
      </w:r>
    </w:p>
    <w:p w:rsidR="003333A6" w:rsidRPr="00230B64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Над размерной</w:t>
      </w:r>
      <w:r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>линией, ближе к ее середине, наносят размерное число.</w:t>
      </w:r>
    </w:p>
    <w:p w:rsidR="003333A6" w:rsidRPr="00230B64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2. Если на чертеже несколько размерных линий, параллельных</w:t>
      </w:r>
    </w:p>
    <w:p w:rsidR="003333A6" w:rsidRPr="00230B64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друг другу, то ближе к изображению наносят меньший размер.</w:t>
      </w:r>
    </w:p>
    <w:p w:rsidR="003333A6" w:rsidRPr="00230B64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 xml:space="preserve">Так, на рисунке 29, </w:t>
      </w:r>
      <w:r w:rsidRPr="00230B64">
        <w:rPr>
          <w:rFonts w:ascii="Times New Roman" w:eastAsia="TimesNewRomanPS-ItalicMT" w:hAnsi="Times New Roman" w:cs="Times New Roman"/>
          <w:i/>
          <w:iCs/>
          <w:sz w:val="28"/>
          <w:szCs w:val="28"/>
        </w:rPr>
        <w:t xml:space="preserve">в </w:t>
      </w:r>
      <w:r w:rsidRPr="00230B64">
        <w:rPr>
          <w:rFonts w:ascii="Times New Roman" w:eastAsia="TimesNewRomanPSMT" w:hAnsi="Times New Roman" w:cs="Times New Roman"/>
          <w:sz w:val="28"/>
          <w:szCs w:val="28"/>
        </w:rPr>
        <w:t>сначала нанесен размер 5, а затем 26,</w:t>
      </w:r>
    </w:p>
    <w:p w:rsidR="003333A6" w:rsidRPr="00230B64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чтобы выносные и размерные линии на чертеже не пересекались.</w:t>
      </w:r>
    </w:p>
    <w:p w:rsidR="003333A6" w:rsidRPr="00230B64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Расстояние между параллельными размерными линиями</w:t>
      </w:r>
    </w:p>
    <w:p w:rsidR="003333A6" w:rsidRPr="00230B64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8"/>
          <w:szCs w:val="28"/>
        </w:rPr>
      </w:pPr>
      <w:r w:rsidRPr="00230B64">
        <w:rPr>
          <w:rFonts w:ascii="Times New Roman" w:eastAsia="TimesNewRomanPSMT" w:hAnsi="Times New Roman" w:cs="Times New Roman"/>
          <w:sz w:val="28"/>
          <w:szCs w:val="28"/>
        </w:rPr>
        <w:t>должно быть от 7 мм до 10 мм.</w:t>
      </w:r>
    </w:p>
    <w:p w:rsidR="003333A6" w:rsidRDefault="003333A6" w:rsidP="00332EF5">
      <w:pPr>
        <w:spacing w:line="240" w:lineRule="auto"/>
        <w:rPr>
          <w:rFonts w:ascii="Times New Roman" w:eastAsia="Times New Roman" w:hAnsi="Times New Roman" w:cs="Times New Roman"/>
          <w:noProof/>
          <w:color w:val="220710"/>
          <w:sz w:val="28"/>
          <w:szCs w:val="28"/>
        </w:rPr>
      </w:pPr>
      <w:r w:rsidRPr="003333A6">
        <w:rPr>
          <w:rFonts w:ascii="Times New Roman" w:eastAsia="Times New Roman" w:hAnsi="Times New Roman" w:cs="Times New Roman"/>
          <w:noProof/>
          <w:color w:val="220710"/>
          <w:sz w:val="28"/>
          <w:szCs w:val="28"/>
        </w:rPr>
        <w:drawing>
          <wp:inline distT="0" distB="0" distL="0" distR="0">
            <wp:extent cx="5940425" cy="2413985"/>
            <wp:effectExtent l="19050" t="0" r="3175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41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2EF5" w:rsidRDefault="003333A6" w:rsidP="00332EF5">
      <w:pPr>
        <w:spacing w:line="240" w:lineRule="auto"/>
      </w:pPr>
      <w:r w:rsidRPr="003333A6">
        <w:drawing>
          <wp:inline distT="0" distB="0" distL="0" distR="0">
            <wp:extent cx="5940425" cy="2237980"/>
            <wp:effectExtent l="19050" t="0" r="3175" b="0"/>
            <wp:docPr id="12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37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33A6" w:rsidRDefault="003333A6" w:rsidP="00332EF5">
      <w:pPr>
        <w:spacing w:line="240" w:lineRule="auto"/>
      </w:pP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lastRenderedPageBreak/>
        <w:t>3. Для обозначения диаметра перед размерным числом наносят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специальный знак — кружок, перечеркнутый линией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(рис. 30). Если размерное число внутри окружности не помещается,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 xml:space="preserve">его выносят за пределы окружности, как показано </w:t>
      </w:r>
      <w:proofErr w:type="gramStart"/>
      <w:r w:rsidRPr="003333A6">
        <w:rPr>
          <w:rFonts w:ascii="Times New Roman" w:eastAsia="TimesNewRomanPSMT" w:hAnsi="Times New Roman" w:cs="Times New Roman"/>
          <w:sz w:val="24"/>
          <w:szCs w:val="24"/>
        </w:rPr>
        <w:t>на</w:t>
      </w:r>
      <w:proofErr w:type="gramEnd"/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 xml:space="preserve">рисунке 30, </w:t>
      </w:r>
      <w:proofErr w:type="gramStart"/>
      <w:r w:rsidRPr="003333A6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в</w:t>
      </w:r>
      <w:proofErr w:type="gramEnd"/>
      <w:r w:rsidRPr="003333A6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 </w:t>
      </w:r>
      <w:r w:rsidRPr="003333A6">
        <w:rPr>
          <w:rFonts w:ascii="Times New Roman" w:eastAsia="TimesNewRomanPSMT" w:hAnsi="Times New Roman" w:cs="Times New Roman"/>
          <w:sz w:val="24"/>
          <w:szCs w:val="24"/>
        </w:rPr>
        <w:t xml:space="preserve">и </w:t>
      </w:r>
      <w:r w:rsidRPr="003333A6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г. </w:t>
      </w:r>
      <w:r w:rsidRPr="003333A6">
        <w:rPr>
          <w:rFonts w:ascii="Times New Roman" w:eastAsia="TimesNewRomanPSMT" w:hAnsi="Times New Roman" w:cs="Times New Roman"/>
          <w:sz w:val="24"/>
          <w:szCs w:val="24"/>
        </w:rPr>
        <w:t>Аналогично поступают при нанесении размера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-ItalicMT" w:hAnsi="Times New Roman" w:cs="Times New Roman"/>
          <w:i/>
          <w:iCs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прямолинейного отрезка (</w:t>
      </w:r>
      <w:proofErr w:type="gramStart"/>
      <w:r w:rsidRPr="003333A6">
        <w:rPr>
          <w:rFonts w:ascii="Times New Roman" w:eastAsia="TimesNewRomanPSMT" w:hAnsi="Times New Roman" w:cs="Times New Roman"/>
          <w:sz w:val="24"/>
          <w:szCs w:val="24"/>
        </w:rPr>
        <w:t>см</w:t>
      </w:r>
      <w:proofErr w:type="gramEnd"/>
      <w:r w:rsidRPr="003333A6">
        <w:rPr>
          <w:rFonts w:ascii="Times New Roman" w:eastAsia="TimesNewRomanPSMT" w:hAnsi="Times New Roman" w:cs="Times New Roman"/>
          <w:sz w:val="24"/>
          <w:szCs w:val="24"/>
        </w:rPr>
        <w:t xml:space="preserve">. рис. 29, </w:t>
      </w:r>
      <w:r w:rsidRPr="003333A6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в).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4. Для обозначения радиуса перед размерным числом пишут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 xml:space="preserve">прописную латинскую букву </w:t>
      </w:r>
      <w:r w:rsidRPr="003333A6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R </w:t>
      </w:r>
      <w:r w:rsidRPr="003333A6">
        <w:rPr>
          <w:rFonts w:ascii="Times New Roman" w:eastAsia="TimesNewRomanPSMT" w:hAnsi="Times New Roman" w:cs="Times New Roman"/>
          <w:sz w:val="24"/>
          <w:szCs w:val="24"/>
        </w:rPr>
        <w:t xml:space="preserve">(рис. 31, </w:t>
      </w:r>
      <w:r w:rsidRPr="003333A6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а). </w:t>
      </w:r>
      <w:r w:rsidRPr="003333A6">
        <w:rPr>
          <w:rFonts w:ascii="Times New Roman" w:eastAsia="TimesNewRomanPSMT" w:hAnsi="Times New Roman" w:cs="Times New Roman"/>
          <w:sz w:val="24"/>
          <w:szCs w:val="24"/>
        </w:rPr>
        <w:t>Размерную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линию для указания радиуса проводят, как правило, из центра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дуги и оканчивают стрелкой с одной стороны, упирающейся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в точку дуги окружности.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5. При указании размера угла размерную линию проводят</w:t>
      </w:r>
    </w:p>
    <w:p w:rsidR="003333A6" w:rsidRPr="003333A6" w:rsidRDefault="003333A6" w:rsidP="003333A6">
      <w:pPr>
        <w:tabs>
          <w:tab w:val="left" w:pos="3885"/>
        </w:tabs>
        <w:spacing w:line="240" w:lineRule="auto"/>
        <w:rPr>
          <w:rFonts w:ascii="Times New Roman" w:eastAsia="Arial-Italic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в виде дуги окружности с центром в вершине угла (рис. 31, б).</w:t>
      </w:r>
      <w:r w:rsidRPr="003333A6">
        <w:rPr>
          <w:rFonts w:ascii="Times New Roman" w:eastAsia="Arial-ItalicMT" w:hAnsi="Times New Roman" w:cs="Times New Roman"/>
          <w:sz w:val="24"/>
          <w:szCs w:val="24"/>
        </w:rPr>
        <w:tab/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 xml:space="preserve">6. Перед размерным числом, указывающим сторону </w:t>
      </w:r>
      <w:proofErr w:type="gramStart"/>
      <w:r w:rsidRPr="003333A6">
        <w:rPr>
          <w:rFonts w:ascii="Times New Roman" w:eastAsia="TimesNewRomanPSMT" w:hAnsi="Times New Roman" w:cs="Times New Roman"/>
          <w:sz w:val="24"/>
          <w:szCs w:val="24"/>
        </w:rPr>
        <w:t>квадратного</w:t>
      </w:r>
      <w:proofErr w:type="gramEnd"/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элемента, наносят знак □ (рис. 32). При этом высота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 xml:space="preserve">знака </w:t>
      </w:r>
      <w:proofErr w:type="gramStart"/>
      <w:r w:rsidRPr="003333A6">
        <w:rPr>
          <w:rFonts w:ascii="Times New Roman" w:eastAsia="TimesNewRomanPSMT" w:hAnsi="Times New Roman" w:cs="Times New Roman"/>
          <w:sz w:val="24"/>
          <w:szCs w:val="24"/>
        </w:rPr>
        <w:t>равна</w:t>
      </w:r>
      <w:proofErr w:type="gramEnd"/>
      <w:r w:rsidRPr="003333A6">
        <w:rPr>
          <w:rFonts w:ascii="Times New Roman" w:eastAsia="TimesNewRomanPSMT" w:hAnsi="Times New Roman" w:cs="Times New Roman"/>
          <w:sz w:val="24"/>
          <w:szCs w:val="24"/>
        </w:rPr>
        <w:t xml:space="preserve"> высоте цифр.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7. Если размерная линия расположена вертикально или наклонно,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то размерные числа располагают, как показано на рисунках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29, в; 30; 31.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8. Если деталь имеет несколько одинаковых отверстий, то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на чертеже рекомендуется наносить размер лишь одного из них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с указанием количества. Например, запись на чертеже «3 отв.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0 10» означает, что в детали имеются три одинаковых отверстия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диаметром 10 мм.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9. При изображении плоских деталей в одной проекции толщина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 xml:space="preserve">детали указывается, как показано на рисунке 29, </w:t>
      </w:r>
      <w:proofErr w:type="gramStart"/>
      <w:r w:rsidRPr="003333A6">
        <w:rPr>
          <w:rFonts w:ascii="Times New Roman" w:eastAsia="TimesNewRomanPS-ItalicMT" w:hAnsi="Times New Roman" w:cs="Times New Roman"/>
          <w:i/>
          <w:iCs/>
          <w:sz w:val="24"/>
          <w:szCs w:val="24"/>
        </w:rPr>
        <w:t>в</w:t>
      </w:r>
      <w:proofErr w:type="gramEnd"/>
      <w:r w:rsidRPr="003333A6">
        <w:rPr>
          <w:rFonts w:ascii="Times New Roman" w:eastAsia="TimesNewRomanPS-ItalicMT" w:hAnsi="Times New Roman" w:cs="Times New Roman"/>
          <w:i/>
          <w:iCs/>
          <w:sz w:val="24"/>
          <w:szCs w:val="24"/>
        </w:rPr>
        <w:t xml:space="preserve">. </w:t>
      </w:r>
      <w:r w:rsidRPr="003333A6">
        <w:rPr>
          <w:rFonts w:ascii="Times New Roman" w:eastAsia="TimesNewRomanPSMT" w:hAnsi="Times New Roman" w:cs="Times New Roman"/>
          <w:sz w:val="24"/>
          <w:szCs w:val="24"/>
        </w:rPr>
        <w:t>Обратите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внимание, что перед размерным числом, указывающим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 xml:space="preserve">толщину детали, стоит латинская строчная буква </w:t>
      </w:r>
      <w:proofErr w:type="spellStart"/>
      <w:r w:rsidRPr="003333A6">
        <w:rPr>
          <w:rFonts w:ascii="Times New Roman" w:eastAsia="TimesNewRomanPSMT" w:hAnsi="Times New Roman" w:cs="Times New Roman"/>
          <w:sz w:val="24"/>
          <w:szCs w:val="24"/>
        </w:rPr>
        <w:t>s</w:t>
      </w:r>
      <w:proofErr w:type="spellEnd"/>
      <w:r w:rsidRPr="003333A6">
        <w:rPr>
          <w:rFonts w:ascii="Times New Roman" w:eastAsia="TimesNewRomanPSMT" w:hAnsi="Times New Roman" w:cs="Times New Roman"/>
          <w:sz w:val="24"/>
          <w:szCs w:val="24"/>
        </w:rPr>
        <w:t>.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10. Допускается подобным образом указывать и длину детали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>(рис. 33), но перед размерным числом в этом случае пишут</w:t>
      </w:r>
    </w:p>
    <w:p w:rsidR="003333A6" w:rsidRPr="003333A6" w:rsidRDefault="003333A6" w:rsidP="003333A6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 w:cs="Times New Roman"/>
          <w:sz w:val="24"/>
          <w:szCs w:val="24"/>
        </w:rPr>
      </w:pPr>
      <w:r w:rsidRPr="003333A6">
        <w:rPr>
          <w:rFonts w:ascii="Times New Roman" w:eastAsia="TimesNewRomanPSMT" w:hAnsi="Times New Roman" w:cs="Times New Roman"/>
          <w:sz w:val="24"/>
          <w:szCs w:val="24"/>
        </w:rPr>
        <w:t xml:space="preserve">латинскую букву </w:t>
      </w:r>
    </w:p>
    <w:p w:rsidR="003333A6" w:rsidRPr="003333A6" w:rsidRDefault="003333A6" w:rsidP="003333A6">
      <w:pPr>
        <w:shd w:val="clear" w:color="auto" w:fill="FDFCFC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i/>
          <w:iCs/>
          <w:color w:val="9B0000"/>
          <w:kern w:val="36"/>
          <w:sz w:val="24"/>
          <w:szCs w:val="24"/>
        </w:rPr>
      </w:pPr>
    </w:p>
    <w:p w:rsidR="003333A6" w:rsidRDefault="003333A6" w:rsidP="00332EF5">
      <w:pPr>
        <w:spacing w:line="240" w:lineRule="auto"/>
      </w:pPr>
      <w:r w:rsidRPr="003333A6">
        <w:drawing>
          <wp:inline distT="0" distB="0" distL="0" distR="0">
            <wp:extent cx="5940425" cy="3327139"/>
            <wp:effectExtent l="19050" t="0" r="3175" b="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271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333A6" w:rsidSect="00811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-Italic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32EF5"/>
    <w:rsid w:val="00332EF5"/>
    <w:rsid w:val="003333A6"/>
    <w:rsid w:val="00811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1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32E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32EF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662</Words>
  <Characters>3780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2020-04-23T09:53:00Z</dcterms:created>
  <dcterms:modified xsi:type="dcterms:W3CDTF">2020-04-23T10:10:00Z</dcterms:modified>
</cp:coreProperties>
</file>